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LZ2026-31SB的神经认知功能测试量表系统（CBCT）授权使用服务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2026年8月21日14:00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两年期神经认知功能测试量表系统授权使用服务。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拟参加的供应商应当于</w:t>
      </w:r>
      <w:r>
        <w:rPr>
          <w:rFonts w:hint="eastAsia" w:ascii="仿宋_GB2312" w:hAnsi="仿宋_GB2312" w:eastAsia="仿宋_GB2312" w:cs="仿宋_GB2312"/>
          <w:color w:val="auto"/>
          <w:sz w:val="32"/>
          <w:szCs w:val="32"/>
          <w:u w:val="single"/>
          <w:lang w:val="en-US" w:eastAsia="zh-CN"/>
        </w:rPr>
        <w:t xml:space="preserve"> 2026年8月18日17:00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格式的《同类服务/产品应用情况表》3份（顺序为威海区域在前，其他区域在后，总数量不超过20家）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2026年8月10日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6"/>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6"/>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6"/>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4"/>
        <w:tblW w:w="8637"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2"/>
        <w:gridCol w:w="4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272" w:type="dxa"/>
            <w:vAlign w:val="center"/>
          </w:tcPr>
          <w:p>
            <w:pPr>
              <w:jc w:val="center"/>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项目名称</w:t>
            </w:r>
          </w:p>
        </w:tc>
        <w:tc>
          <w:tcPr>
            <w:tcW w:w="4365" w:type="dxa"/>
            <w:vAlign w:val="center"/>
          </w:tcPr>
          <w:p>
            <w:pPr>
              <w:jc w:val="center"/>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费用标准的具体描述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2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神经认知功能测试量表系统</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授权使用服务</w:t>
            </w:r>
          </w:p>
        </w:tc>
        <w:tc>
          <w:tcPr>
            <w:tcW w:w="43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b w:val="0"/>
                <w:bCs w:val="0"/>
                <w:color w:val="auto"/>
                <w:sz w:val="28"/>
                <w:szCs w:val="28"/>
                <w:vertAlign w:val="baseline"/>
                <w:lang w:val="en-US" w:eastAsia="zh-CN"/>
              </w:rPr>
            </w:pPr>
          </w:p>
        </w:tc>
      </w:tr>
    </w:tbl>
    <w:p>
      <w:pPr>
        <w:jc w:val="both"/>
        <w:rPr>
          <w:rFonts w:hint="eastAsia" w:ascii="仿宋_GB2312" w:hAnsi="仿宋_GB2312" w:eastAsia="仿宋_GB2312" w:cs="仿宋_GB2312"/>
          <w:color w:val="auto"/>
          <w:sz w:val="28"/>
          <w:szCs w:val="28"/>
          <w:lang w:val="en-US" w:eastAsia="zh-CN"/>
        </w:rPr>
      </w:pPr>
    </w:p>
    <w:p>
      <w:pPr>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对于报价的细化与追加说明（如有）：</w:t>
      </w:r>
    </w:p>
    <w:p>
      <w:pPr>
        <w:rPr>
          <w:rFonts w:hint="eastAsia" w:ascii="仿宋_GB2312" w:hAnsi="仿宋_GB2312" w:eastAsia="仿宋_GB2312" w:cs="仿宋_GB2312"/>
          <w:b w:val="0"/>
          <w:bCs w:val="0"/>
          <w:color w:val="auto"/>
          <w:sz w:val="32"/>
          <w:szCs w:val="32"/>
          <w:lang w:val="en-US" w:eastAsia="zh-CN"/>
        </w:rPr>
      </w:pPr>
      <w:bookmarkStart w:id="0" w:name="_GoBack"/>
      <w:bookmarkEnd w:id="0"/>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参与供应商盖章：</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供应商盖章：</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0BE2E26"/>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496FE2"/>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A10E73"/>
    <w:rsid w:val="0FE867C1"/>
    <w:rsid w:val="0FFB437A"/>
    <w:rsid w:val="105F5910"/>
    <w:rsid w:val="10CB7670"/>
    <w:rsid w:val="1129237A"/>
    <w:rsid w:val="112A7A9F"/>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696422"/>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0E190F"/>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2E83DC5"/>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B044E5"/>
    <w:rsid w:val="57F26A33"/>
    <w:rsid w:val="58E75789"/>
    <w:rsid w:val="5967740F"/>
    <w:rsid w:val="5992280D"/>
    <w:rsid w:val="5AFE414F"/>
    <w:rsid w:val="5BD144F3"/>
    <w:rsid w:val="5C1E32DA"/>
    <w:rsid w:val="5C6309D2"/>
    <w:rsid w:val="5C6410A0"/>
    <w:rsid w:val="5C7D1BD1"/>
    <w:rsid w:val="5CDF47D5"/>
    <w:rsid w:val="5CEE3FCD"/>
    <w:rsid w:val="5D0A749E"/>
    <w:rsid w:val="5D703C0D"/>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8F7915"/>
    <w:rsid w:val="64AB0B17"/>
    <w:rsid w:val="64E613E5"/>
    <w:rsid w:val="64F07963"/>
    <w:rsid w:val="65AD00EC"/>
    <w:rsid w:val="65B94855"/>
    <w:rsid w:val="66470632"/>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135402"/>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4"/>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sz w:val="24"/>
    </w:rPr>
  </w:style>
  <w:style w:type="paragraph" w:styleId="4">
    <w:name w:val="Body Text First Indent"/>
    <w:basedOn w:val="1"/>
    <w:next w:val="1"/>
    <w:qFormat/>
    <w:uiPriority w:val="0"/>
    <w:pPr>
      <w:snapToGrid w:val="0"/>
      <w:ind w:firstLine="640" w:firstLineChars="200"/>
    </w:pPr>
  </w:style>
  <w:style w:type="paragraph" w:styleId="5">
    <w:name w:val="Body Text Indent"/>
    <w:basedOn w:val="1"/>
    <w:next w:val="1"/>
    <w:qFormat/>
    <w:uiPriority w:val="0"/>
    <w:pPr>
      <w:spacing w:after="120" w:afterLines="0" w:afterAutospacing="0"/>
      <w:ind w:left="420" w:leftChars="200"/>
    </w:pPr>
  </w:style>
  <w:style w:type="paragraph" w:styleId="6">
    <w:name w:val="Plain Text"/>
    <w:basedOn w:val="1"/>
    <w:qFormat/>
    <w:uiPriority w:val="0"/>
    <w:rPr>
      <w:rFonts w:ascii="宋体" w:hAnsi="Courier New"/>
      <w:szCs w:val="20"/>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Body Text First Indent 2"/>
    <w:basedOn w:val="5"/>
    <w:next w:val="1"/>
    <w:qFormat/>
    <w:uiPriority w:val="0"/>
    <w:pPr>
      <w:ind w:firstLine="420" w:firstLineChars="200"/>
    </w:p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2026-08-06T01:00:10Z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